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B0" w:rsidRPr="00562CB0" w:rsidRDefault="00562CB0" w:rsidP="00562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B0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Закаливание детей раннего возраста</w:t>
      </w:r>
    </w:p>
    <w:p w:rsidR="00562CB0" w:rsidRPr="00562CB0" w:rsidRDefault="00562CB0" w:rsidP="00562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B0">
        <w:rPr>
          <w:rFonts w:ascii="Times New Roman" w:eastAsia="Times New Roman" w:hAnsi="Times New Roman" w:cs="Times New Roman"/>
          <w:b/>
          <w:bCs/>
          <w:i/>
          <w:iCs/>
          <w:color w:val="0000CC"/>
          <w:sz w:val="56"/>
          <w:szCs w:val="56"/>
          <w:lang w:eastAsia="ru-RU"/>
        </w:rPr>
        <w:t>Рекомендация для родителей по закаливанию детей раннего дошкольного возраста</w:t>
      </w:r>
    </w:p>
    <w:p w:rsidR="00562CB0" w:rsidRPr="00562CB0" w:rsidRDefault="00562CB0" w:rsidP="00562CB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62CB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Закаливание ребёнка раннего возраста</w:t>
      </w:r>
    </w:p>
    <w:p w:rsidR="00562CB0" w:rsidRPr="00562CB0" w:rsidRDefault="00562CB0" w:rsidP="00562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раннего возраста наблюдается стремительное увеличение подвижности, они начинают ползать и перемещаться по комнате, исследуя все, что попадается на пути. Развивается </w:t>
      </w:r>
      <w:proofErr w:type="spellStart"/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взаимодействует с предметами: переворачивает, бросает, опрокидывает их, старается все ощупать и попробовать на вкус.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возрасте очень важно дать ребенку ощущение заботы и теплоты.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важно в этот период следить за состояние здоровья ребёнка, так как в раннем возрасте происходит становление всех функций организма.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Ваш ребёнок окреп, чтобы происходило закрепление уравновешенности нервных процессов малыша, следует поддерживать положительное эмоциональное состояние Вашего ребёнка, ведь Вы, наверняка замечали, что ухудшение здоровья малыша отражается на отношении к окружающему: снижается восприимчивость к впечатлениям, речевые и двигательные навыки.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«Что же делать?» скажете Вы.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повышения устойчивости организма к неблагоприятным условиям окружающей среды рекомендуется проводить закаливание организма.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CB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Закаливание – испытанное средство укрепления здоровья!</w:t>
      </w:r>
      <w:r w:rsidRPr="00562C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Распространённый вид закаливания – </w:t>
      </w:r>
      <w:r w:rsidRPr="00562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хождение босиком.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Особого труда не составит, если Вы со своим малышом походите босиком 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руками.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Уважаемые, родители, предлагаем Вам примеры, изготовления массажных ковриков.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1.Из плотной материи сшить в виде наволочки мешочек, внутри мешочка пришить в шахматном порядке пластмассовые крышки от бутылок и зашить 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последнюю сторону. Получается подушечка с «начинкой» из пластмассовых крышек, по которой можно ходить босиком.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3.Из плотного материала вырезать коврик, обметать края. Нашить на поверхности, по которой будет ходить Ваш ребёнок, лоскутки материала разной текстуры: фланель, шерстяную ткань, трикотажное полотно и т. д., что найдётся под руками.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 ребёнка будет концентрироваться на таких ковриках, ведь интересно узнать, что же там на коврике нашито.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всем известное выражение: </w:t>
      </w:r>
      <w:r w:rsidRPr="00562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Солнце, воздух и вода – наши лучшие друзья!»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никогда актуально при закаливании организма ребёнка раннего возраста.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CB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Закаливание воздушными ваннами</w:t>
      </w:r>
      <w:r w:rsidRPr="00562C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проводить постоянно. Обязательно проветривайте комнату, где находится Ваш ребёнок. Следует это делать во время отсутствия малыша и не допускать переохлаждение воздуха больше, чем на 1-2 градуса. Закрывать фрамуги следует за 30 мин до прихода ребёнка.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Воздушные ванны Ваш малыш может получить, оставаясь несколько минут в одних трусиках, например, при переодевании. Температура воздуха должна быть 18-19 градусов.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Воздушные ванны хорошо сочетать с физическими упражнениями.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Попросите малыша поднять руки вверх, затем опустить их вниз. Попробуйте сделать массаж живота ребёнку, попросите, чтобы он сам погладил свой животик. Попрыгайте вместе с ребёнком, как зайчики, походите, как мишка косолапый.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ежедневные прогулки с ребёнком следует делать два раза в день: до обеда и вечером перед сном.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Интенсивным методом закаливания являются </w:t>
      </w:r>
      <w:r w:rsidRPr="00562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водные процедуры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общие обливания и обтирания стоп.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CB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Обливания</w:t>
      </w:r>
      <w:r w:rsidRPr="00562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стоп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знать, что обливание стоп оказывает хороший эффект при профилактике простудных заболеваний.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Обмывание стоп проводят ежедневно перед сном в течение года.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Начинают обливания стоп с воды, температура которой не превышает 28 градусов.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Постепенно температуру воды снижают до 15-14 С (каждые 3-5 дней на 1 градус).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обмывания стопы надо тщательно растереть полотенцем.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CB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Малыш принимает ванну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наиболее распространенные и любимые всеми процедуры. С целью оздоровления и лечения детей активно используются ванны температуры (34-37 С) и теплые ванны (38-39 С).</w:t>
      </w:r>
    </w:p>
    <w:p w:rsidR="00562CB0" w:rsidRPr="00562CB0" w:rsidRDefault="00562CB0" w:rsidP="00562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C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Общие пресные ванны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индифферентной температуры (34-37 С) и теплые 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ванны (38-39) оказывают седативный эффект, уменьшают раздражительность, нормализуют сон, оказывают болеутоляющее и сосудорасширяющее действие.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C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Хвойные ванны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благоприятно действуют на здоровье Вашего малыша. Такую ванну для ребёнка можно приготовить путём добавления хвои, которую лучше самим запасти, либо купить в аптеке. Такую ванну ребёнок должен принимать при температуре воды 34-36 градусов. Продолжительность приёма 10-15 минут.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C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Ромашковые ванны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0,5-1,0 кг цветков ромашки заливают 5 л кипящей воды, дают постоять 30 минут. Замет настой необходимо процедить и добавить в ванну. Такую ванну следует принимать при температуре воды 34-36 градусов так же в течении 10-15 минут.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 </w:t>
      </w:r>
      <w:r w:rsidRPr="00562C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горчичные ванны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применяются при ОРЗ у детей.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приготовления горчичной ванны сухую горчицу (из расчета 10-15 г горчицы на 10-15 л пресной воды) предварительно разводят в теплой (38-39 градусов) воде до консистенции жидкой сметаны. Затем полученную порцию горчицы переливают в емкость с нужным объемом воды, производя дальнейшее размешивание. Продолжительность приёма такой ванны также 10-15 минут при температуре воды 39-40 градусов.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Следует помнить, что горчичные ванны противопоказаны при гипертермии (повышении температуры тела) у </w:t>
      </w:r>
      <w:proofErr w:type="gramStart"/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ребёнка!</w:t>
      </w:r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закаливанию также относятся: </w:t>
      </w:r>
      <w:r w:rsidRPr="00562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режима дня и сбалансированное питание.</w:t>
      </w:r>
    </w:p>
    <w:p w:rsidR="00562CB0" w:rsidRPr="00562CB0" w:rsidRDefault="00562CB0" w:rsidP="00562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CB0" w:rsidRPr="00562CB0" w:rsidRDefault="00562CB0" w:rsidP="00562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B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Пусть Ваш малыш вырастет крепким и будет всегда здоровым!!!</w:t>
      </w:r>
    </w:p>
    <w:p w:rsidR="00B914AF" w:rsidRDefault="00562CB0" w:rsidP="00562CB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165735</wp:posOffset>
            </wp:positionV>
            <wp:extent cx="2451190" cy="3133725"/>
            <wp:effectExtent l="0" t="0" r="6350" b="0"/>
            <wp:wrapNone/>
            <wp:docPr id="1" name="Рисунок 1" descr="Проект «Если хочешь быть здоров, закаляйся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Если хочешь быть здоров, закаляйся!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9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4AF" w:rsidSect="00562CB0">
      <w:pgSz w:w="11906" w:h="16838"/>
      <w:pgMar w:top="1134" w:right="850" w:bottom="1134" w:left="1701" w:header="708" w:footer="708" w:gutter="0"/>
      <w:pgBorders w:offsetFrom="page">
        <w:top w:val="thickThinSmallGap" w:sz="24" w:space="24" w:color="9933FF"/>
        <w:left w:val="thickThinSmallGap" w:sz="24" w:space="24" w:color="9933FF"/>
        <w:bottom w:val="thinThickSmallGap" w:sz="24" w:space="24" w:color="9933FF"/>
        <w:right w:val="thinThickSmallGap" w:sz="2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B0"/>
    <w:rsid w:val="00562CB0"/>
    <w:rsid w:val="00B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D75AE-F6D8-4718-A6B1-CB0F5E1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2023-11-16T16:42:00Z</dcterms:created>
  <dcterms:modified xsi:type="dcterms:W3CDTF">2023-11-16T16:46:00Z</dcterms:modified>
</cp:coreProperties>
</file>