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Консультация для родителей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"Речь детей раннего возраста"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>
        <w:rPr>
          <w:rFonts w:ascii="Arial" w:hAnsi="Arial" w:cs="Arial"/>
          <w:color w:val="212529"/>
        </w:rPr>
        <w:t>лопатом</w:t>
      </w:r>
      <w:proofErr w:type="spellEnd"/>
      <w:r>
        <w:rPr>
          <w:rFonts w:ascii="Arial" w:hAnsi="Arial" w:cs="Arial"/>
          <w:color w:val="212529"/>
        </w:rPr>
        <w:t xml:space="preserve">, много </w:t>
      </w:r>
      <w:proofErr w:type="spellStart"/>
      <w:r>
        <w:rPr>
          <w:rFonts w:ascii="Arial" w:hAnsi="Arial" w:cs="Arial"/>
          <w:color w:val="212529"/>
        </w:rPr>
        <w:t>карандашов</w:t>
      </w:r>
      <w:proofErr w:type="spellEnd"/>
      <w:r>
        <w:rPr>
          <w:rFonts w:ascii="Arial" w:hAnsi="Arial" w:cs="Arial"/>
          <w:color w:val="212529"/>
        </w:rPr>
        <w:t>).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учить детей составлять описательный рассказ, называя характерные признаки предмета (по образцу);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учить составлять простые предложения по картинке;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учить пересказывать знакомые сказки, рассказы;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заучивать с детьми простые стихотворения;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вести диалог – беседовать с родителями и другими взрослыми, задавать вопросы и отвечать на них.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Самое главное: ребенок должен слышать фонетически правильную речь от окружающих и, сравнивая со </w:t>
      </w:r>
      <w:proofErr w:type="gramStart"/>
      <w:r>
        <w:rPr>
          <w:rFonts w:ascii="Arial" w:hAnsi="Arial" w:cs="Arial"/>
          <w:color w:val="212529"/>
        </w:rPr>
        <w:t>своей</w:t>
      </w:r>
      <w:proofErr w:type="gramEnd"/>
      <w:r>
        <w:rPr>
          <w:rFonts w:ascii="Arial" w:hAnsi="Arial" w:cs="Arial"/>
          <w:color w:val="212529"/>
        </w:rPr>
        <w:t>, пытаться исправить несоответствия.</w:t>
      </w:r>
    </w:p>
    <w:p w:rsidR="00A01460" w:rsidRDefault="00A01460" w:rsidP="00A01460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</w:t>
      </w:r>
      <w:proofErr w:type="spellStart"/>
      <w:r>
        <w:rPr>
          <w:rFonts w:ascii="Arial" w:hAnsi="Arial" w:cs="Arial"/>
          <w:color w:val="212529"/>
        </w:rPr>
        <w:t>пазлы</w:t>
      </w:r>
      <w:proofErr w:type="spellEnd"/>
      <w:r>
        <w:rPr>
          <w:rFonts w:ascii="Arial" w:hAnsi="Arial" w:cs="Arial"/>
          <w:color w:val="212529"/>
        </w:rPr>
        <w:t xml:space="preserve"> и мозаики, шнуровать ботинки и выполнять другие действия на развитие координации мышц рук и зрительного контроля.</w:t>
      </w:r>
    </w:p>
    <w:p w:rsidR="00413362" w:rsidRDefault="00413362"/>
    <w:sectPr w:rsidR="00413362" w:rsidSect="00A01460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460"/>
    <w:rsid w:val="00413362"/>
    <w:rsid w:val="00915B2A"/>
    <w:rsid w:val="00A01460"/>
    <w:rsid w:val="00FC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8634-09A7-4D8D-A43C-4A0AE321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2024-12-08T13:59:00Z</dcterms:created>
  <dcterms:modified xsi:type="dcterms:W3CDTF">2024-12-08T14:02:00Z</dcterms:modified>
</cp:coreProperties>
</file>