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1EA" w:rsidRPr="007061EA" w:rsidRDefault="007061EA" w:rsidP="007061EA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0"/>
          <w:szCs w:val="32"/>
          <w:lang w:eastAsia="ru-RU"/>
        </w:rPr>
      </w:pPr>
      <w:r w:rsidRPr="007061EA">
        <w:rPr>
          <w:rFonts w:ascii="Trebuchet MS" w:eastAsia="Times New Roman" w:hAnsi="Trebuchet MS" w:cs="Times New Roman"/>
          <w:b/>
          <w:bCs/>
          <w:color w:val="CC0066"/>
          <w:sz w:val="40"/>
          <w:szCs w:val="32"/>
          <w:lang w:eastAsia="ru-RU"/>
        </w:rPr>
        <w:t>Консультация для родителей</w:t>
      </w:r>
    </w:p>
    <w:p w:rsidR="007061EA" w:rsidRPr="007061EA" w:rsidRDefault="007061EA" w:rsidP="007061EA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0"/>
          <w:szCs w:val="32"/>
          <w:lang w:eastAsia="ru-RU"/>
        </w:rPr>
      </w:pPr>
      <w:r w:rsidRPr="007061EA">
        <w:rPr>
          <w:rFonts w:ascii="Trebuchet MS" w:eastAsia="Times New Roman" w:hAnsi="Trebuchet MS" w:cs="Times New Roman"/>
          <w:b/>
          <w:bCs/>
          <w:color w:val="CC0066"/>
          <w:sz w:val="40"/>
          <w:szCs w:val="32"/>
          <w:lang w:eastAsia="ru-RU"/>
        </w:rPr>
        <w:t>«Семейные традиции – основа духовно – нравственного воспитания дошкольников»</w:t>
      </w:r>
    </w:p>
    <w:p w:rsidR="007061EA" w:rsidRDefault="007061EA" w:rsidP="007061EA">
      <w:pPr>
        <w:spacing w:after="0" w:line="240" w:lineRule="auto"/>
        <w:jc w:val="both"/>
        <w:rPr>
          <w:rFonts w:ascii="Trebuchet MS" w:eastAsia="Times New Roman" w:hAnsi="Trebuchet MS" w:cs="Arial"/>
          <w:color w:val="000000"/>
          <w:sz w:val="28"/>
          <w:szCs w:val="23"/>
          <w:shd w:val="clear" w:color="auto" w:fill="FFFFFF"/>
          <w:lang w:eastAsia="ru-RU"/>
        </w:rPr>
      </w:pPr>
      <w:r w:rsidRPr="007061EA">
        <w:rPr>
          <w:rFonts w:ascii="Trebuchet MS" w:eastAsia="Times New Roman" w:hAnsi="Trebuchet MS" w:cs="Arial"/>
          <w:color w:val="000000"/>
          <w:sz w:val="28"/>
          <w:szCs w:val="23"/>
          <w:shd w:val="clear" w:color="auto" w:fill="FFFFFF"/>
          <w:lang w:eastAsia="ru-RU"/>
        </w:rPr>
        <w:t>Общество покоится на духовно – нравственных основах человеческой души, которая закладывается в семье, в ней формируется, из неё вырастает. Семья, как важное звено общества, оказывает непосредственное и сильное влияние на всестороннее его развитие путём воспроизводства населения, обогащения материальными и духовными ценностями, т. к. именно в ней воспитывается характер и формируется духовный опыт будущих граждан общества.</w:t>
      </w:r>
      <w:r w:rsidRPr="007061EA">
        <w:rPr>
          <w:rFonts w:ascii="Trebuchet MS" w:eastAsia="Times New Roman" w:hAnsi="Trebuchet MS" w:cs="Arial"/>
          <w:color w:val="000000"/>
          <w:sz w:val="28"/>
          <w:szCs w:val="23"/>
          <w:lang w:eastAsia="ru-RU"/>
        </w:rPr>
        <w:br/>
      </w:r>
      <w:r w:rsidRPr="007061EA">
        <w:rPr>
          <w:rFonts w:ascii="Trebuchet MS" w:eastAsia="Times New Roman" w:hAnsi="Trebuchet MS" w:cs="Arial"/>
          <w:color w:val="000000"/>
          <w:sz w:val="28"/>
          <w:szCs w:val="23"/>
          <w:shd w:val="clear" w:color="auto" w:fill="FFFFFF"/>
          <w:lang w:eastAsia="ru-RU"/>
        </w:rPr>
        <w:t>В семье рождается чувство живой преемственности поколений, ощущение причастности к истории своего народа, прошло</w:t>
      </w:r>
      <w:r>
        <w:rPr>
          <w:rFonts w:ascii="Trebuchet MS" w:eastAsia="Times New Roman" w:hAnsi="Trebuchet MS" w:cs="Arial"/>
          <w:color w:val="000000"/>
          <w:sz w:val="28"/>
          <w:szCs w:val="23"/>
          <w:shd w:val="clear" w:color="auto" w:fill="FFFFFF"/>
          <w:lang w:eastAsia="ru-RU"/>
        </w:rPr>
        <w:t xml:space="preserve">му, настоящему и будущему </w:t>
      </w:r>
    </w:p>
    <w:p w:rsidR="007061EA" w:rsidRDefault="007061EA" w:rsidP="007061EA">
      <w:pPr>
        <w:spacing w:after="0" w:line="240" w:lineRule="auto"/>
        <w:rPr>
          <w:rFonts w:ascii="Trebuchet MS" w:eastAsia="Times New Roman" w:hAnsi="Trebuchet MS" w:cs="Arial"/>
          <w:color w:val="000000"/>
          <w:sz w:val="32"/>
          <w:szCs w:val="23"/>
          <w:lang w:eastAsia="ru-RU"/>
        </w:rPr>
      </w:pPr>
      <w:r>
        <w:rPr>
          <w:rFonts w:ascii="Trebuchet MS" w:eastAsia="Times New Roman" w:hAnsi="Trebuchet MS" w:cs="Arial"/>
          <w:color w:val="000000"/>
          <w:sz w:val="28"/>
          <w:szCs w:val="23"/>
          <w:shd w:val="clear" w:color="auto" w:fill="FFFFFF"/>
          <w:lang w:eastAsia="ru-RU"/>
        </w:rPr>
        <w:t xml:space="preserve">своей </w:t>
      </w:r>
      <w:r w:rsidRPr="007061EA">
        <w:rPr>
          <w:rFonts w:ascii="Trebuchet MS" w:eastAsia="Times New Roman" w:hAnsi="Trebuchet MS" w:cs="Arial"/>
          <w:color w:val="000000"/>
          <w:sz w:val="28"/>
          <w:szCs w:val="23"/>
          <w:shd w:val="clear" w:color="auto" w:fill="FFFFFF"/>
          <w:lang w:eastAsia="ru-RU"/>
        </w:rPr>
        <w:t>Родины.</w:t>
      </w:r>
      <w:r>
        <w:rPr>
          <w:rFonts w:ascii="Trebuchet MS" w:eastAsia="Times New Roman" w:hAnsi="Trebuchet MS" w:cs="Arial"/>
          <w:color w:val="000000"/>
          <w:sz w:val="28"/>
          <w:szCs w:val="23"/>
          <w:shd w:val="clear" w:color="auto" w:fill="FFFFFF"/>
          <w:lang w:eastAsia="ru-RU"/>
        </w:rPr>
        <w:t xml:space="preserve"> </w:t>
      </w:r>
      <w:r w:rsidRPr="007061EA">
        <w:rPr>
          <w:rFonts w:ascii="Trebuchet MS" w:eastAsia="Times New Roman" w:hAnsi="Trebuchet MS" w:cs="Arial"/>
          <w:color w:val="000000"/>
          <w:sz w:val="28"/>
          <w:szCs w:val="23"/>
          <w:lang w:eastAsia="ru-RU"/>
        </w:rPr>
        <w:br/>
      </w:r>
    </w:p>
    <w:p w:rsidR="007061EA" w:rsidRPr="007061EA" w:rsidRDefault="007061EA" w:rsidP="007061EA">
      <w:pPr>
        <w:spacing w:after="0" w:line="240" w:lineRule="auto"/>
        <w:rPr>
          <w:rFonts w:ascii="Trebuchet MS" w:eastAsia="Times New Roman" w:hAnsi="Trebuchet MS" w:cs="Times New Roman"/>
          <w:sz w:val="32"/>
          <w:szCs w:val="24"/>
          <w:lang w:eastAsia="ru-RU"/>
        </w:rPr>
      </w:pPr>
      <w:r w:rsidRPr="007061EA">
        <w:rPr>
          <w:rFonts w:ascii="Trebuchet MS" w:eastAsia="Times New Roman" w:hAnsi="Trebuchet MS" w:cs="Arial"/>
          <w:color w:val="000000"/>
          <w:sz w:val="28"/>
          <w:szCs w:val="23"/>
          <w:shd w:val="clear" w:color="auto" w:fill="FFFFFF"/>
          <w:lang w:eastAsia="ru-RU"/>
        </w:rPr>
        <w:t>Испокон веков воспитание добр</w:t>
      </w:r>
      <w:r>
        <w:rPr>
          <w:rFonts w:ascii="Trebuchet MS" w:eastAsia="Times New Roman" w:hAnsi="Trebuchet MS" w:cs="Arial"/>
          <w:color w:val="000000"/>
          <w:sz w:val="28"/>
          <w:szCs w:val="23"/>
          <w:shd w:val="clear" w:color="auto" w:fill="FFFFFF"/>
          <w:lang w:eastAsia="ru-RU"/>
        </w:rPr>
        <w:t xml:space="preserve">ого нрава ребенка, развитие его </w:t>
      </w:r>
      <w:r w:rsidRPr="007061EA">
        <w:rPr>
          <w:rFonts w:ascii="Trebuchet MS" w:eastAsia="Times New Roman" w:hAnsi="Trebuchet MS" w:cs="Arial"/>
          <w:color w:val="000000"/>
          <w:sz w:val="28"/>
          <w:szCs w:val="23"/>
          <w:shd w:val="clear" w:color="auto" w:fill="FFFFFF"/>
          <w:lang w:eastAsia="ru-RU"/>
        </w:rPr>
        <w:t>способности к добродетельной жизни определялось образом жизни матери и отца, тем, насколько сами родители могли показать ему добрый пример. Без примера и наставления в добре ребенок теряет способность формироваться как личность.</w:t>
      </w:r>
      <w:r w:rsidRPr="007061EA">
        <w:rPr>
          <w:rFonts w:ascii="Trebuchet MS" w:eastAsia="Times New Roman" w:hAnsi="Trebuchet MS" w:cs="Arial"/>
          <w:color w:val="000000"/>
          <w:sz w:val="28"/>
          <w:szCs w:val="23"/>
          <w:lang w:eastAsia="ru-RU"/>
        </w:rPr>
        <w:br/>
      </w:r>
      <w:r w:rsidRPr="007061EA">
        <w:rPr>
          <w:rFonts w:ascii="Trebuchet MS" w:eastAsia="Times New Roman" w:hAnsi="Trebuchet MS" w:cs="Arial"/>
          <w:color w:val="000000"/>
          <w:sz w:val="28"/>
          <w:szCs w:val="23"/>
          <w:lang w:eastAsia="ru-RU"/>
        </w:rPr>
        <w:br/>
      </w:r>
      <w:r w:rsidRPr="007061EA">
        <w:rPr>
          <w:rFonts w:ascii="Trebuchet MS" w:eastAsia="Times New Roman" w:hAnsi="Trebuchet MS" w:cs="Arial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Семья — это дом, мир, где царят любовь, преданность</w:t>
      </w:r>
      <w:r w:rsidRPr="007061EA">
        <w:rPr>
          <w:rFonts w:ascii="Trebuchet MS" w:eastAsia="Times New Roman" w:hAnsi="Trebuchet MS" w:cs="Arial"/>
          <w:color w:val="000000"/>
          <w:sz w:val="28"/>
          <w:szCs w:val="23"/>
          <w:shd w:val="clear" w:color="auto" w:fill="FFFFFF"/>
          <w:lang w:eastAsia="ru-RU"/>
        </w:rPr>
        <w:t>. Это одна на всех радость и печаль. Это привычки и традиции. То, что ребёнок в детские годы приобретает в семье, он сохраняет в течение всей последующей жизни. Важность семьи как института воспитания обусловлена тем, что в ней ребёнок находится в течение значительной части своей жизни, и по длительности своего воздействия на личность, ни один из институтов воспитания не может сравниться с семьёй.</w:t>
      </w:r>
    </w:p>
    <w:p w:rsidR="007061EA" w:rsidRPr="007061EA" w:rsidRDefault="00A20AB2" w:rsidP="007061EA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000000"/>
          <w:sz w:val="32"/>
          <w:szCs w:val="23"/>
          <w:lang w:eastAsia="ru-RU"/>
        </w:rPr>
      </w:pPr>
      <w:r w:rsidRPr="007061EA">
        <w:rPr>
          <w:rFonts w:ascii="Trebuchet MS" w:eastAsia="Times New Roman" w:hAnsi="Trebuchet MS" w:cs="Arial"/>
          <w:noProof/>
          <w:color w:val="000000"/>
          <w:sz w:val="32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93345</wp:posOffset>
            </wp:positionV>
            <wp:extent cx="5092700" cy="3390900"/>
            <wp:effectExtent l="0" t="0" r="0" b="0"/>
            <wp:wrapNone/>
            <wp:docPr id="2" name="Рисунок 2" descr="https://ped-kopilka.ru/upload/blogs2/2024/11/1_a55dfb1b0d66ea27001a1f16719b81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24/11/1_a55dfb1b0d66ea27001a1f16719b812b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1EA" w:rsidRDefault="007061EA" w:rsidP="007061EA">
      <w:pPr>
        <w:rPr>
          <w:rFonts w:ascii="Trebuchet MS" w:eastAsia="Times New Roman" w:hAnsi="Trebuchet MS" w:cs="Arial"/>
          <w:color w:val="000000"/>
          <w:sz w:val="32"/>
          <w:szCs w:val="23"/>
          <w:shd w:val="clear" w:color="auto" w:fill="FFFFFF"/>
          <w:lang w:eastAsia="ru-RU"/>
        </w:rPr>
      </w:pPr>
      <w:r w:rsidRPr="007061EA">
        <w:rPr>
          <w:rFonts w:ascii="Trebuchet MS" w:eastAsia="Times New Roman" w:hAnsi="Trebuchet MS" w:cs="Arial"/>
          <w:color w:val="000000"/>
          <w:sz w:val="32"/>
          <w:szCs w:val="23"/>
          <w:lang w:eastAsia="ru-RU"/>
        </w:rPr>
        <w:br/>
      </w:r>
    </w:p>
    <w:p w:rsidR="007061EA" w:rsidRDefault="007061EA" w:rsidP="007061EA">
      <w:pPr>
        <w:rPr>
          <w:rFonts w:ascii="Trebuchet MS" w:eastAsia="Times New Roman" w:hAnsi="Trebuchet MS" w:cs="Arial"/>
          <w:color w:val="000000"/>
          <w:sz w:val="32"/>
          <w:szCs w:val="23"/>
          <w:shd w:val="clear" w:color="auto" w:fill="FFFFFF"/>
          <w:lang w:eastAsia="ru-RU"/>
        </w:rPr>
      </w:pPr>
    </w:p>
    <w:p w:rsidR="007061EA" w:rsidRDefault="007061EA" w:rsidP="007061EA">
      <w:pPr>
        <w:rPr>
          <w:rFonts w:ascii="Trebuchet MS" w:eastAsia="Times New Roman" w:hAnsi="Trebuchet MS" w:cs="Arial"/>
          <w:color w:val="000000"/>
          <w:sz w:val="32"/>
          <w:szCs w:val="23"/>
          <w:shd w:val="clear" w:color="auto" w:fill="FFFFFF"/>
          <w:lang w:eastAsia="ru-RU"/>
        </w:rPr>
      </w:pPr>
    </w:p>
    <w:p w:rsidR="007061EA" w:rsidRDefault="007061EA" w:rsidP="007061EA">
      <w:pPr>
        <w:rPr>
          <w:rFonts w:ascii="Trebuchet MS" w:eastAsia="Times New Roman" w:hAnsi="Trebuchet MS" w:cs="Arial"/>
          <w:color w:val="000000"/>
          <w:sz w:val="32"/>
          <w:szCs w:val="23"/>
          <w:shd w:val="clear" w:color="auto" w:fill="FFFFFF"/>
          <w:lang w:eastAsia="ru-RU"/>
        </w:rPr>
      </w:pPr>
    </w:p>
    <w:p w:rsidR="007061EA" w:rsidRDefault="007061EA" w:rsidP="007061EA">
      <w:pPr>
        <w:rPr>
          <w:rFonts w:ascii="Trebuchet MS" w:eastAsia="Times New Roman" w:hAnsi="Trebuchet MS" w:cs="Arial"/>
          <w:color w:val="000000"/>
          <w:sz w:val="32"/>
          <w:szCs w:val="23"/>
          <w:shd w:val="clear" w:color="auto" w:fill="FFFFFF"/>
          <w:lang w:eastAsia="ru-RU"/>
        </w:rPr>
      </w:pPr>
    </w:p>
    <w:p w:rsidR="007061EA" w:rsidRDefault="007061EA" w:rsidP="007061EA">
      <w:pPr>
        <w:rPr>
          <w:rFonts w:ascii="Trebuchet MS" w:eastAsia="Times New Roman" w:hAnsi="Trebuchet MS" w:cs="Arial"/>
          <w:color w:val="000000"/>
          <w:sz w:val="32"/>
          <w:szCs w:val="23"/>
          <w:shd w:val="clear" w:color="auto" w:fill="FFFFFF"/>
          <w:lang w:eastAsia="ru-RU"/>
        </w:rPr>
      </w:pPr>
    </w:p>
    <w:p w:rsidR="007061EA" w:rsidRDefault="007061EA" w:rsidP="007061EA">
      <w:pPr>
        <w:rPr>
          <w:rFonts w:ascii="Trebuchet MS" w:eastAsia="Times New Roman" w:hAnsi="Trebuchet MS" w:cs="Arial"/>
          <w:color w:val="000000"/>
          <w:sz w:val="32"/>
          <w:szCs w:val="23"/>
          <w:shd w:val="clear" w:color="auto" w:fill="FFFFFF"/>
          <w:lang w:eastAsia="ru-RU"/>
        </w:rPr>
      </w:pPr>
    </w:p>
    <w:p w:rsidR="00A20AB2" w:rsidRDefault="007061EA" w:rsidP="00A20AB2">
      <w:pPr>
        <w:pStyle w:val="a4"/>
      </w:pPr>
      <w:r w:rsidRPr="007061EA">
        <w:rPr>
          <w:rFonts w:ascii="Trebuchet MS" w:hAnsi="Trebuchet MS" w:cs="Arial"/>
          <w:color w:val="000000"/>
          <w:sz w:val="28"/>
          <w:szCs w:val="23"/>
          <w:shd w:val="clear" w:color="auto" w:fill="FFFFFF"/>
        </w:rPr>
        <w:lastRenderedPageBreak/>
        <w:t>Для всех членов семьи </w:t>
      </w:r>
      <w:r w:rsidRPr="007061EA">
        <w:rPr>
          <w:rFonts w:ascii="Trebuchet MS" w:hAnsi="Trebuchet MS" w:cs="Arial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воспитание ребёнка</w:t>
      </w:r>
      <w:r w:rsidRPr="007061EA">
        <w:rPr>
          <w:rFonts w:ascii="Trebuchet MS" w:hAnsi="Trebuchet MS" w:cs="Arial"/>
          <w:color w:val="000000"/>
          <w:sz w:val="28"/>
          <w:szCs w:val="23"/>
          <w:shd w:val="clear" w:color="auto" w:fill="FFFFFF"/>
        </w:rPr>
        <w:t> – это кропотливый повседневный труд по формированию культурной, духовно-нравственной, эстетической личности, через передачу культурного наследия, накопленного разными поколениями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.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A20AB2">
        <w:rPr>
          <w:rFonts w:ascii="Trebuchet MS" w:hAnsi="Trebuchet MS" w:cs="Arial"/>
          <w:b/>
          <w:bCs/>
          <w:color w:val="00B050"/>
          <w:sz w:val="32"/>
          <w:szCs w:val="23"/>
          <w:bdr w:val="none" w:sz="0" w:space="0" w:color="auto" w:frame="1"/>
          <w:shd w:val="clear" w:color="auto" w:fill="FFFFFF"/>
        </w:rPr>
        <w:t>Традиционный семейный уклад включает в себя пять компонентов:</w:t>
      </w:r>
      <w:r w:rsidRPr="00A20AB2">
        <w:rPr>
          <w:rFonts w:ascii="Trebuchet MS" w:hAnsi="Trebuchet MS" w:cs="Arial"/>
          <w:color w:val="00B050"/>
          <w:sz w:val="32"/>
          <w:szCs w:val="23"/>
        </w:rPr>
        <w:br/>
      </w:r>
      <w:r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1. О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бычаи – установившиеся, привычные формы поведения;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2. О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тношения: сердечные чувства и настроения;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3. П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равила – образ мыслей, нормы поведения, обыкновения, привычки доброй благочестивой жизни;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4. Р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аспорядок – установленный порядок в течение дня, недели, года;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5. Т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радиции – переходящий из поколения в поколение способ передачи ценностно значимого содержания культуры, жизни семьи.</w:t>
      </w:r>
      <w:r w:rsidR="00A20AB2" w:rsidRPr="00A20AB2">
        <w:rPr>
          <w:noProof/>
        </w:rPr>
        <w:t xml:space="preserve"> </w:t>
      </w:r>
    </w:p>
    <w:p w:rsidR="00814C02" w:rsidRDefault="00814C02" w:rsidP="007061EA">
      <w:pPr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4445</wp:posOffset>
            </wp:positionV>
            <wp:extent cx="3145155" cy="3754755"/>
            <wp:effectExtent l="0" t="0" r="0" b="0"/>
            <wp:wrapTight wrapText="bothSides">
              <wp:wrapPolygon edited="0">
                <wp:start x="12690" y="0"/>
                <wp:lineTo x="1439" y="1534"/>
                <wp:lineTo x="1439" y="1863"/>
                <wp:lineTo x="10990" y="3507"/>
                <wp:lineTo x="5102" y="3507"/>
                <wp:lineTo x="1962" y="4055"/>
                <wp:lineTo x="1832" y="5808"/>
                <wp:lineTo x="1832" y="7671"/>
                <wp:lineTo x="3794" y="8767"/>
                <wp:lineTo x="4972" y="8767"/>
                <wp:lineTo x="4056" y="9644"/>
                <wp:lineTo x="3532" y="10301"/>
                <wp:lineTo x="2617" y="12274"/>
                <wp:lineTo x="2617" y="12932"/>
                <wp:lineTo x="3271" y="14027"/>
                <wp:lineTo x="3009" y="15781"/>
                <wp:lineTo x="2224" y="17534"/>
                <wp:lineTo x="0" y="19616"/>
                <wp:lineTo x="0" y="20603"/>
                <wp:lineTo x="3925" y="21041"/>
                <wp:lineTo x="4317" y="21479"/>
                <wp:lineTo x="4579" y="21479"/>
                <wp:lineTo x="7326" y="21479"/>
                <wp:lineTo x="7850" y="21479"/>
                <wp:lineTo x="13868" y="21041"/>
                <wp:lineTo x="21325" y="19836"/>
                <wp:lineTo x="21456" y="18740"/>
                <wp:lineTo x="21456" y="18082"/>
                <wp:lineTo x="20671" y="17534"/>
                <wp:lineTo x="18970" y="15781"/>
                <wp:lineTo x="19624" y="15781"/>
                <wp:lineTo x="20671" y="14575"/>
                <wp:lineTo x="20540" y="14027"/>
                <wp:lineTo x="19494" y="12274"/>
                <wp:lineTo x="20540" y="10521"/>
                <wp:lineTo x="20671" y="4603"/>
                <wp:lineTo x="18839" y="3616"/>
                <wp:lineTo x="17400" y="3507"/>
                <wp:lineTo x="17793" y="1425"/>
                <wp:lineTo x="16746" y="438"/>
                <wp:lineTo x="15700" y="0"/>
                <wp:lineTo x="12690" y="0"/>
              </wp:wrapPolygon>
            </wp:wrapTight>
            <wp:docPr id="6" name="Рисунок 6" descr="C:\Users\User\Downloads\14102022_отец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4102022_отец (1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61EA" w:rsidRPr="00A20AB2">
        <w:rPr>
          <w:rStyle w:val="a3"/>
          <w:rFonts w:ascii="Trebuchet MS" w:hAnsi="Trebuchet MS" w:cs="Arial"/>
          <w:color w:val="00B050"/>
          <w:sz w:val="32"/>
          <w:szCs w:val="23"/>
          <w:bdr w:val="none" w:sz="0" w:space="0" w:color="auto" w:frame="1"/>
          <w:shd w:val="clear" w:color="auto" w:fill="FFFFFF"/>
        </w:rPr>
        <w:t>Семейные традиции</w:t>
      </w:r>
      <w:r w:rsidR="007061EA" w:rsidRPr="00A20AB2">
        <w:rPr>
          <w:rFonts w:ascii="Trebuchet MS" w:hAnsi="Trebuchet MS" w:cs="Arial"/>
          <w:color w:val="00B050"/>
          <w:sz w:val="32"/>
          <w:szCs w:val="23"/>
          <w:shd w:val="clear" w:color="auto" w:fill="FFFFFF"/>
        </w:rPr>
        <w:t> </w:t>
      </w:r>
      <w:r w:rsidR="007061EA"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— принятые в семье нормы, манеры поведения, обычаи и взгляды, которые передаются из поколения в поколение:</w:t>
      </w:r>
    </w:p>
    <w:p w:rsidR="00A20AB2" w:rsidRDefault="007061EA" w:rsidP="007061EA">
      <w:pPr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</w:pP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• </w:t>
      </w:r>
      <w:r w:rsidRPr="007061EA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>Семейные праздники</w:t>
      </w:r>
      <w:r w:rsidRPr="007061EA">
        <w:rPr>
          <w:rFonts w:ascii="Trebuchet MS" w:hAnsi="Trebuchet MS" w:cs="Arial"/>
          <w:color w:val="2F5496" w:themeColor="accent5" w:themeShade="BF"/>
          <w:sz w:val="32"/>
          <w:szCs w:val="23"/>
          <w:shd w:val="clear" w:color="auto" w:fill="FFFFFF"/>
        </w:rPr>
        <w:t> 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 xml:space="preserve">- это вехи в истории семьи, ее маленькие обряды и ритуалы, сохраняющее тепло семейного очага. Включение ребёнка в процесс семейных праздников и досугов будет способствовать обогащению его внутреннего духовного и культурного мира, развитию художественно-эстетической и личностной культуры. Учитывая особое значение семейных праздников как основы зарождения семейных традиций, необходимо заботиться о том, чтобы каждый член семьи (взрослые и дети) испытывал чувство удовольствия и удовлетворения от </w:t>
      </w:r>
      <w:proofErr w:type="gramStart"/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них</w:t>
      </w:r>
      <w:r w:rsidR="00A20AB2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.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lastRenderedPageBreak/>
        <w:t>•</w:t>
      </w:r>
      <w:proofErr w:type="gramEnd"/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 </w:t>
      </w:r>
      <w:r w:rsidRPr="00A20AB2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>Семейные истории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. Наша память хранит множество историй: грустных, радостных, мудрых, забавных, героями которых были вы сами и члены вашей семьи. 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</w:t>
      </w:r>
    </w:p>
    <w:p w:rsidR="00814C02" w:rsidRDefault="00814C02" w:rsidP="007061EA">
      <w:pPr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3140075</wp:posOffset>
            </wp:positionV>
            <wp:extent cx="4789203" cy="2746375"/>
            <wp:effectExtent l="0" t="0" r="0" b="0"/>
            <wp:wrapTight wrapText="bothSides">
              <wp:wrapPolygon edited="0">
                <wp:start x="14520" y="0"/>
                <wp:lineTo x="10912" y="2397"/>
                <wp:lineTo x="4897" y="3296"/>
                <wp:lineTo x="3179" y="3895"/>
                <wp:lineTo x="3179" y="4794"/>
                <wp:lineTo x="2406" y="7192"/>
                <wp:lineTo x="2062" y="9589"/>
                <wp:lineTo x="2234" y="11986"/>
                <wp:lineTo x="2492" y="14383"/>
                <wp:lineTo x="516" y="17979"/>
                <wp:lineTo x="0" y="19028"/>
                <wp:lineTo x="0" y="20976"/>
                <wp:lineTo x="86" y="21425"/>
                <wp:lineTo x="21480" y="21425"/>
                <wp:lineTo x="21480" y="19028"/>
                <wp:lineTo x="21050" y="16781"/>
                <wp:lineTo x="20449" y="11537"/>
                <wp:lineTo x="19589" y="10038"/>
                <wp:lineTo x="18988" y="9589"/>
                <wp:lineTo x="17699" y="7192"/>
                <wp:lineTo x="17442" y="1648"/>
                <wp:lineTo x="16926" y="749"/>
                <wp:lineTo x="16067" y="0"/>
                <wp:lineTo x="14520" y="0"/>
              </wp:wrapPolygon>
            </wp:wrapTight>
            <wp:docPr id="7" name="Рисунок 7" descr="C:\Users\User\Downloads\29042022_сеиья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9042022_сеиья (19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03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61EA" w:rsidRPr="00A20AB2">
        <w:rPr>
          <w:rFonts w:ascii="Trebuchet MS" w:hAnsi="Trebuchet MS" w:cs="Arial"/>
          <w:color w:val="2F5496" w:themeColor="accent5" w:themeShade="BF"/>
          <w:sz w:val="32"/>
          <w:szCs w:val="23"/>
          <w:u w:val="single"/>
          <w:shd w:val="clear" w:color="auto" w:fill="FFFFFF"/>
        </w:rPr>
        <w:t>• </w:t>
      </w:r>
      <w:r w:rsidR="007061EA" w:rsidRPr="00A20AB2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>Творческие посиделки с бабушкой</w:t>
      </w:r>
      <w:r w:rsidR="007061EA" w:rsidRPr="00A20AB2">
        <w:rPr>
          <w:rFonts w:ascii="Trebuchet MS" w:hAnsi="Trebuchet MS" w:cs="Arial"/>
          <w:color w:val="2F5496" w:themeColor="accent5" w:themeShade="BF"/>
          <w:sz w:val="32"/>
          <w:szCs w:val="23"/>
          <w:u w:val="single"/>
          <w:shd w:val="clear" w:color="auto" w:fill="FFFFFF"/>
        </w:rPr>
        <w:t>.</w:t>
      </w:r>
      <w:r w:rsidR="007061EA" w:rsidRPr="00A20AB2">
        <w:rPr>
          <w:rFonts w:ascii="Trebuchet MS" w:hAnsi="Trebuchet MS" w:cs="Arial"/>
          <w:color w:val="2F5496" w:themeColor="accent5" w:themeShade="BF"/>
          <w:sz w:val="32"/>
          <w:szCs w:val="23"/>
          <w:shd w:val="clear" w:color="auto" w:fill="FFFFFF"/>
        </w:rPr>
        <w:t xml:space="preserve"> </w:t>
      </w:r>
      <w:r w:rsidR="007061EA"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 xml:space="preserve">В процессе общения и совместного художественного творчества (вязание, вышивка, плетение и т. д.) ребёнок знакомится с национальными традициями; осваивает общекультурные способы создания и украшения конкретных предметов быта; приобщается к ручному художественному </w:t>
      </w:r>
      <w:proofErr w:type="gramStart"/>
      <w:r w:rsidR="007061EA"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труду</w:t>
      </w:r>
      <w:r w:rsidR="00A20AB2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.</w:t>
      </w:r>
      <w:r w:rsidR="007061EA"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="007061EA"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•</w:t>
      </w:r>
      <w:proofErr w:type="gramEnd"/>
      <w:r w:rsidR="007061EA"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 </w:t>
      </w:r>
      <w:r w:rsidR="007061EA" w:rsidRPr="00A20AB2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>Экскурсия выходного дня</w:t>
      </w:r>
      <w:r w:rsidR="007061EA" w:rsidRPr="00A20AB2">
        <w:rPr>
          <w:rFonts w:ascii="Trebuchet MS" w:hAnsi="Trebuchet MS" w:cs="Arial"/>
          <w:color w:val="2F5496" w:themeColor="accent5" w:themeShade="BF"/>
          <w:sz w:val="32"/>
          <w:szCs w:val="23"/>
          <w:shd w:val="clear" w:color="auto" w:fill="FFFFFF"/>
        </w:rPr>
        <w:t> </w:t>
      </w:r>
      <w:r w:rsidR="007061EA"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(в музей, на выставку, в театр, в музыкальный салон). Такие экскурсии для ребёнка всегда праздник. Посещение массовых мероприятий способствует целенаправленному приобщению ребёнка к миру культуры и прекрасному, накоплению эстетических и ху</w:t>
      </w:r>
      <w:r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дожественных впечатлений, а так</w:t>
      </w:r>
      <w:r w:rsidR="007061EA"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же духовно- нравственному воспитанию</w:t>
      </w:r>
      <w:r w:rsidR="00A20AB2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.</w:t>
      </w:r>
      <w:r w:rsidR="007061EA" w:rsidRPr="007061EA">
        <w:rPr>
          <w:rFonts w:ascii="Trebuchet MS" w:hAnsi="Trebuchet MS" w:cs="Arial"/>
          <w:color w:val="000000"/>
          <w:sz w:val="32"/>
          <w:szCs w:val="23"/>
        </w:rPr>
        <w:br/>
      </w:r>
    </w:p>
    <w:p w:rsidR="00814C02" w:rsidRDefault="007061EA" w:rsidP="007061EA">
      <w:pPr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</w:pP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• </w:t>
      </w:r>
      <w:r w:rsidRPr="00A20AB2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>Ведение летописи, древо своей семьи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, её предков, которую можно оформлять в фотографиях.</w:t>
      </w:r>
    </w:p>
    <w:p w:rsidR="00814C02" w:rsidRDefault="007061EA" w:rsidP="007061EA">
      <w:pPr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</w:pP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• </w:t>
      </w:r>
      <w:r w:rsidRPr="00A20AB2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>Обсуждение планов на ближайшие дни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, выходные, каникулы, способствует воспитанию самостоятельности, ответственности. Дети обязательно должны тоже принимать участие в обсуждениях, высказывать свое мнение. В этом случае дети чувствуют искренний интерес к себе.</w:t>
      </w:r>
    </w:p>
    <w:p w:rsidR="00814C02" w:rsidRDefault="00814C02" w:rsidP="007061EA">
      <w:pPr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1329055</wp:posOffset>
            </wp:positionV>
            <wp:extent cx="3025140" cy="3752215"/>
            <wp:effectExtent l="0" t="0" r="3810" b="635"/>
            <wp:wrapTight wrapText="bothSides">
              <wp:wrapPolygon edited="0">
                <wp:start x="9929" y="0"/>
                <wp:lineTo x="8841" y="219"/>
                <wp:lineTo x="7073" y="1316"/>
                <wp:lineTo x="7073" y="1755"/>
                <wp:lineTo x="6121" y="3509"/>
                <wp:lineTo x="5713" y="7018"/>
                <wp:lineTo x="4897" y="7457"/>
                <wp:lineTo x="4489" y="8005"/>
                <wp:lineTo x="4489" y="8773"/>
                <wp:lineTo x="3264" y="9431"/>
                <wp:lineTo x="952" y="11186"/>
                <wp:lineTo x="0" y="12063"/>
                <wp:lineTo x="0" y="14914"/>
                <wp:lineTo x="2448" y="15792"/>
                <wp:lineTo x="3809" y="17546"/>
                <wp:lineTo x="4897" y="19301"/>
                <wp:lineTo x="9249" y="21055"/>
                <wp:lineTo x="9521" y="21494"/>
                <wp:lineTo x="16730" y="21494"/>
                <wp:lineTo x="17411" y="19301"/>
                <wp:lineTo x="17139" y="17546"/>
                <wp:lineTo x="16458" y="15792"/>
                <wp:lineTo x="18635" y="14037"/>
                <wp:lineTo x="19315" y="14037"/>
                <wp:lineTo x="20675" y="12831"/>
                <wp:lineTo x="20675" y="12282"/>
                <wp:lineTo x="19995" y="10528"/>
                <wp:lineTo x="21491" y="7786"/>
                <wp:lineTo x="21491" y="6909"/>
                <wp:lineTo x="20539" y="6141"/>
                <wp:lineTo x="19315" y="5264"/>
                <wp:lineTo x="15234" y="3509"/>
                <wp:lineTo x="14554" y="1974"/>
                <wp:lineTo x="14554" y="1535"/>
                <wp:lineTo x="12378" y="329"/>
                <wp:lineTo x="11426" y="0"/>
                <wp:lineTo x="9929" y="0"/>
              </wp:wrapPolygon>
            </wp:wrapTight>
            <wp:docPr id="9" name="Рисунок 9" descr="C:\Users\User\Downloads\16052022_мам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052022_мама (1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1EA"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• </w:t>
      </w:r>
      <w:r w:rsidR="007061EA" w:rsidRPr="00A20AB2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>Традиция читать на ночь книги</w:t>
      </w:r>
      <w:r w:rsidR="007061EA" w:rsidRPr="00A20AB2">
        <w:rPr>
          <w:rFonts w:ascii="Trebuchet MS" w:hAnsi="Trebuchet MS" w:cs="Arial"/>
          <w:color w:val="2F5496" w:themeColor="accent5" w:themeShade="BF"/>
          <w:sz w:val="32"/>
          <w:szCs w:val="23"/>
          <w:shd w:val="clear" w:color="auto" w:fill="FFFFFF"/>
        </w:rPr>
        <w:t> </w:t>
      </w:r>
      <w:r w:rsidR="007061EA"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и обсуждать прочитанное формирует мировоззрение ребенка, помогает понять причины поступков людей. Дети вместе с взрослыми размышляют о добре и зле, что развивает способность сопереживать, понимать причины, того или иного поступка.</w:t>
      </w:r>
    </w:p>
    <w:p w:rsidR="00190D6C" w:rsidRDefault="007061EA" w:rsidP="00814C02">
      <w:pPr>
        <w:pStyle w:val="a4"/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</w:pP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• </w:t>
      </w:r>
      <w:r w:rsidRPr="00A20AB2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>Семейное приготовление пищи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. Мама месит тесто, папа крутит фарш, а ребенок лепит пельмени. Ну и что, что не совсем ровно и правильно. Главное, что все веселые, счастливые и испачканные в муке!</w:t>
      </w:r>
    </w:p>
    <w:p w:rsidR="00814C02" w:rsidRPr="00814C02" w:rsidRDefault="007061EA" w:rsidP="00814C02">
      <w:pPr>
        <w:pStyle w:val="a4"/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</w:pP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• </w:t>
      </w:r>
      <w:proofErr w:type="spellStart"/>
      <w:r w:rsidRPr="00A20AB2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>Квесты</w:t>
      </w:r>
      <w:proofErr w:type="spellEnd"/>
      <w:r w:rsidRPr="00A20AB2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 xml:space="preserve"> по случаю дня рождения</w:t>
      </w:r>
      <w:r w:rsidRPr="00A20AB2">
        <w:rPr>
          <w:rFonts w:ascii="Trebuchet MS" w:hAnsi="Trebuchet MS" w:cs="Arial"/>
          <w:color w:val="2F5496" w:themeColor="accent5" w:themeShade="BF"/>
          <w:sz w:val="32"/>
          <w:szCs w:val="23"/>
          <w:u w:val="single"/>
          <w:shd w:val="clear" w:color="auto" w:fill="FFFFFF"/>
        </w:rPr>
        <w:t>.</w:t>
      </w:r>
      <w:r w:rsidRPr="00A20AB2">
        <w:rPr>
          <w:rFonts w:ascii="Trebuchet MS" w:hAnsi="Trebuchet MS" w:cs="Arial"/>
          <w:color w:val="2F5496" w:themeColor="accent5" w:themeShade="BF"/>
          <w:sz w:val="32"/>
          <w:szCs w:val="23"/>
          <w:shd w:val="clear" w:color="auto" w:fill="FFFFFF"/>
        </w:rPr>
        <w:t xml:space="preserve"> 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 xml:space="preserve">Каждому имениннику – будь то ребенок или дедушка – утром вручается карта, по которой он ищет подсказки, ведущие его к </w:t>
      </w:r>
      <w:proofErr w:type="gramStart"/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подарку.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•</w:t>
      </w:r>
      <w:proofErr w:type="gramEnd"/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 </w:t>
      </w:r>
      <w:r w:rsidRPr="00A20AB2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>Рисовать друг другу открытки.</w:t>
      </w:r>
      <w:r w:rsidRPr="00A20AB2">
        <w:rPr>
          <w:rFonts w:ascii="Trebuchet MS" w:hAnsi="Trebuchet MS" w:cs="Arial"/>
          <w:color w:val="2F5496" w:themeColor="accent5" w:themeShade="BF"/>
          <w:sz w:val="32"/>
          <w:szCs w:val="23"/>
          <w:shd w:val="clear" w:color="auto" w:fill="FFFFFF"/>
        </w:rPr>
        <w:t> 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Просто так, без повода и специального художественного таланта. Вместо того, чтобы обидеться и надуться, написать: «Я тебя люблю! Хоть ты порой и невыносим… Но я тоже не подарок</w:t>
      </w:r>
      <w:proofErr w:type="gramStart"/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».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A20AB2">
        <w:rPr>
          <w:rFonts w:ascii="Trebuchet MS" w:hAnsi="Trebuchet MS" w:cs="Arial"/>
          <w:color w:val="2F5496" w:themeColor="accent5" w:themeShade="BF"/>
          <w:sz w:val="32"/>
          <w:szCs w:val="23"/>
          <w:u w:val="single"/>
          <w:shd w:val="clear" w:color="auto" w:fill="FFFFFF"/>
        </w:rPr>
        <w:t>•</w:t>
      </w:r>
      <w:proofErr w:type="gramEnd"/>
      <w:r w:rsidRPr="00A20AB2">
        <w:rPr>
          <w:rFonts w:ascii="Trebuchet MS" w:hAnsi="Trebuchet MS" w:cs="Arial"/>
          <w:color w:val="2F5496" w:themeColor="accent5" w:themeShade="BF"/>
          <w:sz w:val="32"/>
          <w:szCs w:val="23"/>
          <w:u w:val="single"/>
          <w:shd w:val="clear" w:color="auto" w:fill="FFFFFF"/>
        </w:rPr>
        <w:t> </w:t>
      </w:r>
      <w:r w:rsidRPr="00A20AB2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>Встречать Новый год</w:t>
      </w:r>
      <w:r w:rsidRPr="00A20AB2">
        <w:rPr>
          <w:rFonts w:ascii="Trebuchet MS" w:hAnsi="Trebuchet MS" w:cs="Arial"/>
          <w:color w:val="2F5496" w:themeColor="accent5" w:themeShade="BF"/>
          <w:sz w:val="32"/>
          <w:szCs w:val="23"/>
          <w:shd w:val="clear" w:color="auto" w:fill="FFFFFF"/>
        </w:rPr>
        <w:t> 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 xml:space="preserve">каждый раз в новом месте. Неважно, где это будет – на площади чужого города, на вершине горы или возле египетских пирамид, главное – не </w:t>
      </w:r>
      <w:proofErr w:type="gramStart"/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повторяться!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•</w:t>
      </w:r>
      <w:proofErr w:type="gramEnd"/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 </w:t>
      </w:r>
      <w:r w:rsidRPr="00A20AB2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>Вечера стихов и песен</w:t>
      </w:r>
      <w:r w:rsidRPr="00A20AB2">
        <w:rPr>
          <w:rFonts w:ascii="Trebuchet MS" w:hAnsi="Trebuchet MS" w:cs="Arial"/>
          <w:color w:val="2F5496" w:themeColor="accent5" w:themeShade="BF"/>
          <w:sz w:val="32"/>
          <w:szCs w:val="23"/>
          <w:u w:val="single"/>
          <w:shd w:val="clear" w:color="auto" w:fill="FFFFFF"/>
        </w:rPr>
        <w:t>.</w:t>
      </w:r>
      <w:r w:rsidRPr="00A20AB2">
        <w:rPr>
          <w:rFonts w:ascii="Trebuchet MS" w:hAnsi="Trebuchet MS" w:cs="Arial"/>
          <w:color w:val="2F5496" w:themeColor="accent5" w:themeShade="BF"/>
          <w:sz w:val="32"/>
          <w:szCs w:val="23"/>
          <w:shd w:val="clear" w:color="auto" w:fill="FFFFFF"/>
        </w:rPr>
        <w:t xml:space="preserve"> 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 xml:space="preserve">Когда семья собирается вместе, все садятся в кружочек, сочиняют стихи – каждый по строчке – и сразу же придумывают к ним музыку, и поют под гитару. Здорово! Также можно устраивать домашние спектакли и кукольный </w:t>
      </w:r>
      <w:proofErr w:type="gramStart"/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театр.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•</w:t>
      </w:r>
      <w:proofErr w:type="gramEnd"/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 </w:t>
      </w:r>
      <w:r w:rsidRPr="00A20AB2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>«Подкладывание» подарков соседям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 xml:space="preserve">. Оставаясь незамеченными, семья одаривает соседей и друзей. Как же приятно </w:t>
      </w:r>
      <w:proofErr w:type="gramStart"/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дарить!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•</w:t>
      </w:r>
      <w:proofErr w:type="gramEnd"/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 </w:t>
      </w:r>
      <w:r w:rsidRPr="00A20AB2">
        <w:rPr>
          <w:rStyle w:val="a3"/>
          <w:rFonts w:ascii="Trebuchet MS" w:hAnsi="Trebuchet MS" w:cs="Arial"/>
          <w:color w:val="2F5496" w:themeColor="accent5" w:themeShade="BF"/>
          <w:sz w:val="32"/>
          <w:szCs w:val="23"/>
          <w:u w:val="single"/>
          <w:bdr w:val="none" w:sz="0" w:space="0" w:color="auto" w:frame="1"/>
          <w:shd w:val="clear" w:color="auto" w:fill="FFFFFF"/>
        </w:rPr>
        <w:t>Говорим теплые слова</w:t>
      </w:r>
      <w:r w:rsidRPr="00A20AB2">
        <w:rPr>
          <w:rFonts w:ascii="Trebuchet MS" w:hAnsi="Trebuchet MS" w:cs="Arial"/>
          <w:color w:val="2F5496" w:themeColor="accent5" w:themeShade="BF"/>
          <w:sz w:val="32"/>
          <w:szCs w:val="23"/>
          <w:u w:val="single"/>
          <w:shd w:val="clear" w:color="auto" w:fill="FFFFFF"/>
        </w:rPr>
        <w:t>.</w:t>
      </w:r>
      <w:r w:rsidRPr="00A20AB2">
        <w:rPr>
          <w:rFonts w:ascii="Trebuchet MS" w:hAnsi="Trebuchet MS" w:cs="Arial"/>
          <w:color w:val="2F5496" w:themeColor="accent5" w:themeShade="BF"/>
          <w:sz w:val="32"/>
          <w:szCs w:val="23"/>
          <w:shd w:val="clear" w:color="auto" w:fill="FFFFFF"/>
        </w:rPr>
        <w:t xml:space="preserve"> </w:t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Каждый раз перед едой все говорят друг другу приятные слова и комплименты. Воодушевляет, правда?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</w:p>
    <w:p w:rsidR="00190D6C" w:rsidRDefault="007061EA" w:rsidP="00190D6C">
      <w:pPr>
        <w:pStyle w:val="a4"/>
      </w:pPr>
      <w:r w:rsidRPr="007061EA">
        <w:rPr>
          <w:rFonts w:ascii="Trebuchet MS" w:hAnsi="Trebuchet MS" w:cs="Arial"/>
          <w:color w:val="000000"/>
          <w:sz w:val="32"/>
          <w:szCs w:val="23"/>
        </w:rPr>
        <w:lastRenderedPageBreak/>
        <w:br/>
      </w:r>
      <w:r w:rsidRPr="00A20AB2">
        <w:rPr>
          <w:rStyle w:val="a3"/>
          <w:rFonts w:ascii="Trebuchet MS" w:hAnsi="Trebuchet MS" w:cs="Arial"/>
          <w:color w:val="00B050"/>
          <w:sz w:val="32"/>
          <w:szCs w:val="23"/>
          <w:bdr w:val="none" w:sz="0" w:space="0" w:color="auto" w:frame="1"/>
          <w:shd w:val="clear" w:color="auto" w:fill="FFFFFF"/>
        </w:rPr>
        <w:t>Семейные традиции: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- позволяют ребенку ощущать стабильность жизненного уклада: "при любой погоде";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- в вашей семье состоится то, что заведено;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- дают ему чувство уверенности в окружающем мире и защищенности;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- настраивают его на оптимизм и позитивное восприятие жизни, когда каждый день – праздник";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- создают неповторимые детские воспоминания, о которых он будет когда-нибудь рассказывать своим детям;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- позволяют ощутить гордость за себя и свою семью.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A20AB2">
        <w:rPr>
          <w:rFonts w:ascii="Trebuchet MS" w:hAnsi="Trebuchet MS" w:cs="Arial"/>
          <w:i/>
          <w:color w:val="2F5496" w:themeColor="accent5" w:themeShade="BF"/>
          <w:sz w:val="32"/>
          <w:szCs w:val="23"/>
          <w:shd w:val="clear" w:color="auto" w:fill="FFFFFF"/>
        </w:rPr>
        <w:t>Родителям вполне по силам создать несколько семейных традиций, которых, возможно, будут придерживаться дети и внуки!</w:t>
      </w:r>
      <w:r w:rsidRPr="00A20AB2">
        <w:rPr>
          <w:rFonts w:ascii="Trebuchet MS" w:hAnsi="Trebuchet MS" w:cs="Arial"/>
          <w:i/>
          <w:color w:val="2F5496" w:themeColor="accent5" w:themeShade="BF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Нельзя забывать только </w:t>
      </w:r>
      <w:r w:rsidRPr="00A20AB2">
        <w:rPr>
          <w:rStyle w:val="a3"/>
          <w:rFonts w:ascii="Trebuchet MS" w:hAnsi="Trebuchet MS" w:cs="Arial"/>
          <w:color w:val="00B050"/>
          <w:sz w:val="32"/>
          <w:szCs w:val="23"/>
          <w:u w:val="single"/>
          <w:bdr w:val="none" w:sz="0" w:space="0" w:color="auto" w:frame="1"/>
          <w:shd w:val="clear" w:color="auto" w:fill="FFFFFF"/>
        </w:rPr>
        <w:t>три главных правила</w:t>
      </w:r>
      <w:r w:rsidRPr="007061EA">
        <w:rPr>
          <w:rStyle w:val="a3"/>
          <w:rFonts w:ascii="Trebuchet MS" w:hAnsi="Trebuchet MS" w:cs="Arial"/>
          <w:color w:val="000000"/>
          <w:sz w:val="32"/>
          <w:szCs w:val="23"/>
          <w:bdr w:val="none" w:sz="0" w:space="0" w:color="auto" w:frame="1"/>
          <w:shd w:val="clear" w:color="auto" w:fill="FFFFFF"/>
        </w:rPr>
        <w:t>: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- повторяющееся событие должно быть для детей ярким, позитивным, запоминающимся;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- традиция на то и традиция, чтобы соблюдаться всегда;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  <w:shd w:val="clear" w:color="auto" w:fill="FFFFFF"/>
        </w:rPr>
        <w:t>- можете задействовать запахи, звуки, зрительные образы,</w:t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color w:val="000000"/>
          <w:sz w:val="32"/>
          <w:szCs w:val="23"/>
        </w:rPr>
        <w:br/>
      </w:r>
      <w:r w:rsidRPr="007061EA">
        <w:rPr>
          <w:rFonts w:ascii="Trebuchet MS" w:hAnsi="Trebuchet MS" w:cs="Arial"/>
          <w:i/>
          <w:iCs/>
          <w:color w:val="000000"/>
          <w:sz w:val="32"/>
          <w:szCs w:val="23"/>
          <w:bdr w:val="none" w:sz="0" w:space="0" w:color="auto" w:frame="1"/>
          <w:shd w:val="clear" w:color="auto" w:fill="FFFFFF"/>
        </w:rPr>
        <w:t xml:space="preserve">Главное, чтобы в этом традиционном действии было что-то, влияющее на </w:t>
      </w:r>
    </w:p>
    <w:p w:rsidR="007061EA" w:rsidRPr="007061EA" w:rsidRDefault="00190D6C" w:rsidP="007061EA">
      <w:pPr>
        <w:rPr>
          <w:rFonts w:ascii="Trebuchet MS" w:hAnsi="Trebuchet MS"/>
          <w:sz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179070</wp:posOffset>
            </wp:positionH>
            <wp:positionV relativeFrom="paragraph">
              <wp:posOffset>442595</wp:posOffset>
            </wp:positionV>
            <wp:extent cx="5585460" cy="2583180"/>
            <wp:effectExtent l="0" t="0" r="0" b="7620"/>
            <wp:wrapTight wrapText="bothSides">
              <wp:wrapPolygon edited="0">
                <wp:start x="15765" y="0"/>
                <wp:lineTo x="3168" y="637"/>
                <wp:lineTo x="1179" y="1115"/>
                <wp:lineTo x="1179" y="2549"/>
                <wp:lineTo x="810" y="3345"/>
                <wp:lineTo x="74" y="5097"/>
                <wp:lineTo x="0" y="6212"/>
                <wp:lineTo x="0" y="10195"/>
                <wp:lineTo x="589" y="12743"/>
                <wp:lineTo x="221" y="14018"/>
                <wp:lineTo x="74" y="14655"/>
                <wp:lineTo x="74" y="18637"/>
                <wp:lineTo x="1252" y="20389"/>
                <wp:lineTo x="1842" y="20389"/>
                <wp:lineTo x="1842" y="21027"/>
                <wp:lineTo x="4494" y="21504"/>
                <wp:lineTo x="7293" y="21504"/>
                <wp:lineTo x="8251" y="21504"/>
                <wp:lineTo x="10535" y="21504"/>
                <wp:lineTo x="18712" y="20708"/>
                <wp:lineTo x="19375" y="20389"/>
                <wp:lineTo x="21512" y="18478"/>
                <wp:lineTo x="21512" y="16248"/>
                <wp:lineTo x="21364" y="15292"/>
                <wp:lineTo x="20038" y="12743"/>
                <wp:lineTo x="19891" y="7646"/>
                <wp:lineTo x="19596" y="5097"/>
                <wp:lineTo x="19375" y="1434"/>
                <wp:lineTo x="18049" y="0"/>
                <wp:lineTo x="16944" y="0"/>
                <wp:lineTo x="15765" y="0"/>
              </wp:wrapPolygon>
            </wp:wrapTight>
            <wp:docPr id="11" name="Рисунок 11" descr="C:\Users\User\Downloads\29042022_сеиь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9042022_сеиья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1EA" w:rsidRPr="007061EA">
        <w:rPr>
          <w:rFonts w:ascii="Trebuchet MS" w:hAnsi="Trebuchet MS" w:cs="Arial"/>
          <w:i/>
          <w:iCs/>
          <w:color w:val="000000"/>
          <w:sz w:val="32"/>
          <w:szCs w:val="23"/>
          <w:bdr w:val="none" w:sz="0" w:space="0" w:color="auto" w:frame="1"/>
          <w:shd w:val="clear" w:color="auto" w:fill="FFFFFF"/>
        </w:rPr>
        <w:t>чувства и восприятие ребенка.</w:t>
      </w:r>
      <w:r w:rsidRPr="00190D6C">
        <w:rPr>
          <w:noProof/>
        </w:rPr>
        <w:t xml:space="preserve"> </w:t>
      </w:r>
      <w:bookmarkStart w:id="0" w:name="_GoBack"/>
      <w:bookmarkEnd w:id="0"/>
    </w:p>
    <w:sectPr w:rsidR="007061EA" w:rsidRPr="007061EA" w:rsidSect="00A20AB2">
      <w:pgSz w:w="11906" w:h="16838"/>
      <w:pgMar w:top="1134" w:right="851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FFA"/>
    <w:rsid w:val="00190D6C"/>
    <w:rsid w:val="00566057"/>
    <w:rsid w:val="006C3FFA"/>
    <w:rsid w:val="007061EA"/>
    <w:rsid w:val="00814C02"/>
    <w:rsid w:val="00A2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A10EF-78E6-4C46-AD1E-9769C2BB5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61EA"/>
    <w:rPr>
      <w:b/>
      <w:bCs/>
    </w:rPr>
  </w:style>
  <w:style w:type="paragraph" w:styleId="a4">
    <w:name w:val="Normal (Web)"/>
    <w:basedOn w:val="a"/>
    <w:uiPriority w:val="99"/>
    <w:semiHidden/>
    <w:unhideWhenUsed/>
    <w:rsid w:val="00A20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3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45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2025-01-20T21:17:00Z</dcterms:created>
  <dcterms:modified xsi:type="dcterms:W3CDTF">2025-01-20T21:52:00Z</dcterms:modified>
</cp:coreProperties>
</file>